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Joint TA1/TA2 Call Minutes</w:t>
      </w:r>
    </w:p>
    <w:p>
      <w:pPr>
        <w:pStyle w:val="Subtitle"/>
        <w:rPr/>
      </w:pPr>
      <w:r>
        <w:rPr/>
        <w:t>June 5</w:t>
      </w:r>
      <w:r>
        <w:rPr>
          <w:vertAlign w:val="superscript"/>
        </w:rPr>
        <w:t>th</w:t>
      </w:r>
      <w:r>
        <w:rPr/>
        <w:t>, 2025; 11:00 – 11:55</w:t>
      </w:r>
    </w:p>
    <w:p>
      <w:pPr>
        <w:pStyle w:val="Normal"/>
        <w:rPr/>
      </w:pPr>
      <w:r>
        <w:rPr/>
        <w:t xml:space="preserve">Present: </w:t>
      </w:r>
    </w:p>
    <w:p>
      <w:pPr>
        <w:pStyle w:val="Normal"/>
        <w:rPr/>
      </w:pPr>
      <w:r>
        <w:rPr/>
        <w:t xml:space="preserve">Regrets: </w:t>
      </w:r>
    </w:p>
    <w:p>
      <w:pPr>
        <w:pStyle w:val="Normal"/>
        <w:rPr/>
      </w:pPr>
      <w:r>
        <w:rPr/>
        <w:t>Next meeting: June 12</w:t>
      </w:r>
      <w:r>
        <w:rPr>
          <w:vertAlign w:val="superscript"/>
        </w:rPr>
        <w:t>th</w:t>
      </w:r>
      <w:r>
        <w:rPr/>
        <w:t>, 2025; 11:00 – 11:55</w:t>
      </w:r>
    </w:p>
    <w:p>
      <w:pPr>
        <w:pStyle w:val="Normal"/>
        <w:rPr/>
      </w:pPr>
      <w:r>
        <w:rPr/>
        <w:t>Zoom: https://uni-ms.zoom-x.de/j/67022118320?pwd=cE6Q1Jd0R5c6D8ha608NBK06j13y0F.1</w:t>
      </w:r>
    </w:p>
    <w:p>
      <w:pPr>
        <w:pStyle w:val="Normal"/>
        <w:ind w:hanging="0" w:left="720"/>
        <w:rPr/>
      </w:pPr>
      <w:r>
        <w:rPr/>
        <w:t>Meeting-ID: 670 2211 8320; Password: nfdi4imu; host code: 584003</w:t>
      </w:r>
    </w:p>
    <w:p>
      <w:pPr>
        <w:pStyle w:val="Normal"/>
        <w:rPr/>
      </w:pPr>
      <w:r>
        <w:rPr/>
        <w:t xml:space="preserve">Emergency </w:t>
      </w:r>
      <w:bookmarkStart w:id="0" w:name="__DdeLink__76_707249849"/>
      <w:r>
        <w:rPr/>
        <w:t>URL: https://conf.dfn.de/webapp/#/?conference=979176819, PIN: 7570 (host pin: 7579)</w:t>
      </w:r>
      <w:bookmarkEnd w:id="0"/>
    </w:p>
    <w:p>
      <w:pPr>
        <w:pStyle w:val="Heading1"/>
        <w:rPr/>
      </w:pPr>
      <w:bookmarkStart w:id="1" w:name="__DdeLink__74_295109837"/>
      <w:r>
        <w:rPr/>
        <w:t>Organisational</w:t>
      </w:r>
    </w:p>
    <w:p>
      <w:pPr>
        <w:pStyle w:val="NoSpacing"/>
        <w:ind w:left="720"/>
        <w:rPr>
          <w:rStyle w:val="Hyperlink"/>
          <w:color w:val="auto"/>
          <w:u w:val="none"/>
        </w:rPr>
      </w:pPr>
      <w:r>
        <w:rPr/>
        <w:drawing>
          <wp:inline distT="0" distB="0" distL="0" distR="0">
            <wp:extent cx="274955" cy="179705"/>
            <wp:effectExtent l="0" t="0" r="0" b="0"/>
            <wp:docPr id="1" name="Grafi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detext"/>
        </w:rPr>
        <w:tab/>
      </w:r>
      <w:hyperlink r:id="rId3">
        <w:r>
          <w:rPr>
            <w:rStyle w:val="ListLabel10"/>
          </w:rPr>
          <w:t>Use cases and user stories</w:t>
        </w:r>
      </w:hyperlink>
    </w:p>
    <w:p>
      <w:pPr>
        <w:pStyle w:val="NoSpacing"/>
        <w:ind w:left="720"/>
        <w:rPr/>
      </w:pPr>
      <w:r>
        <w:rPr/>
        <w:drawing>
          <wp:inline distT="0" distB="0" distL="0" distR="0">
            <wp:extent cx="148590" cy="198120"/>
            <wp:effectExtent l="0" t="0" r="0" b="0"/>
            <wp:docPr id="2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de-DE"/>
        </w:rPr>
        <w:tab/>
      </w:r>
      <w:hyperlink r:id="rId5">
        <w:r>
          <w:rPr>
            <w:rStyle w:val="ListLabel19"/>
            <w:lang w:val="en-US" w:eastAsia="de-DE"/>
          </w:rPr>
          <w:t>Miro board – Data model</w:t>
        </w:r>
      </w:hyperlink>
    </w:p>
    <w:p>
      <w:pPr>
        <w:pStyle w:val="NoSpacing"/>
        <w:ind w:left="720"/>
        <w:rPr>
          <w:rStyle w:val="Hyperlink"/>
          <w:lang w:val="en-US" w:eastAsia="de-DE"/>
        </w:rPr>
      </w:pPr>
      <w:r>
        <w:rPr/>
        <w:drawing>
          <wp:inline distT="0" distB="0" distL="0" distR="0">
            <wp:extent cx="158750" cy="182880"/>
            <wp:effectExtent l="0" t="0" r="0" b="0"/>
            <wp:docPr id="3" name="Grafi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ab/>
      </w:r>
      <w:hyperlink r:id="rId7">
        <w:r>
          <w:rPr>
            <w:rStyle w:val="ListLabel19"/>
            <w:lang w:val="en-US" w:eastAsia="de-DE"/>
          </w:rPr>
          <w:t>Miro board – Milestones</w:t>
        </w:r>
      </w:hyperlink>
    </w:p>
    <w:p>
      <w:pPr>
        <w:pStyle w:val="NoSpacing"/>
        <w:ind w:left="720"/>
        <w:rPr>
          <w:rStyle w:val="nodetext"/>
        </w:rPr>
      </w:pPr>
      <w:r>
        <w:rPr/>
        <w:drawing>
          <wp:inline distT="0" distB="0" distL="0" distR="0">
            <wp:extent cx="160655" cy="175260"/>
            <wp:effectExtent l="0" t="0" r="0" b="0"/>
            <wp:docPr id="4" name="Grafik 5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5 Copy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u w:val="none"/>
          <w:lang w:eastAsia="de-DE"/>
        </w:rPr>
        <w:tab/>
      </w:r>
      <w:hyperlink r:id="rId9">
        <w:r>
          <w:rPr>
            <w:rStyle w:val="ListLabel20"/>
            <w:lang w:eastAsia="de-DE"/>
          </w:rPr>
          <w:t>Miro board – Brainstorming Product</w:t>
        </w:r>
      </w:hyperlink>
    </w:p>
    <w:p>
      <w:pPr>
        <w:pStyle w:val="NoSpacing"/>
        <w:ind w:left="720"/>
        <w:rPr>
          <w:rStyle w:val="nodetext"/>
        </w:rPr>
      </w:pPr>
      <w:r>
        <w:rPr/>
      </w:r>
    </w:p>
    <w:p>
      <w:pPr>
        <w:pStyle w:val="NoSpacing"/>
        <w:ind w:left="720"/>
        <w:rPr>
          <w:rStyle w:val="nodetext"/>
        </w:rPr>
      </w:pPr>
      <w:r>
        <w:rPr/>
        <w:drawing>
          <wp:inline distT="0" distB="0" distL="0" distR="0">
            <wp:extent cx="160655" cy="175260"/>
            <wp:effectExtent l="0" t="0" r="0" b="0"/>
            <wp:docPr id="5" name="Grafik 5 Copy 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 Copy 1 Copy 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u w:val="none"/>
          <w:lang w:eastAsia="de-DE"/>
        </w:rPr>
        <w:tab/>
      </w:r>
      <w:hyperlink r:id="rId11">
        <w:r>
          <w:rPr>
            <w:rStyle w:val="ListLabel20"/>
            <w:lang w:eastAsia="de-DE"/>
          </w:rPr>
          <w:t>GitHub – TA1-Interoperability</w:t>
        </w:r>
      </w:hyperlink>
    </w:p>
    <w:p>
      <w:pPr>
        <w:pStyle w:val="NoSpacing"/>
        <w:ind w:left="720"/>
        <w:rPr>
          <w:u w:val="none"/>
        </w:rPr>
      </w:pPr>
      <w:r>
        <w:rPr/>
        <w:drawing>
          <wp:inline distT="0" distB="0" distL="0" distR="0">
            <wp:extent cx="173990" cy="1739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tab/>
      </w:r>
      <w:hyperlink r:id="rId13">
        <w:r>
          <w:rPr>
            <w:rStyle w:val="ListLabel21"/>
            <w:u w:val="single"/>
          </w:rPr>
          <w:t>_OverviewDoc.docx (Minutes overview)</w:t>
        </w:r>
      </w:hyperlink>
      <w:bookmarkEnd w:id="1"/>
    </w:p>
    <w:p>
      <w:pPr>
        <w:pStyle w:val="NoSpacing"/>
        <w:rPr>
          <w:rStyle w:val="Hyperlink"/>
          <w:lang w:eastAsia="de-DE"/>
        </w:rPr>
      </w:pPr>
      <w:r>
        <w:rPr>
          <w:lang w:eastAsia="de-DE"/>
        </w:rPr>
      </w:r>
    </w:p>
    <w:p>
      <w:pPr>
        <w:pStyle w:val="Heading1"/>
        <w:rPr/>
      </w:pPr>
      <w:r>
        <w:rPr/>
        <w:t>Updates (not covered during the call)</w:t>
      </w:r>
    </w:p>
    <w:p>
      <w:pPr>
        <w:pStyle w:val="ListParagraph"/>
        <w:numPr>
          <w:ilvl w:val="0"/>
          <w:numId w:val="1"/>
        </w:numPr>
        <w:rPr/>
      </w:pPr>
      <w:r>
        <w:rPr/>
        <w:t>GitLab PM call</w:t>
      </w:r>
    </w:p>
    <w:p>
      <w:pPr>
        <w:pStyle w:val="ListParagraph"/>
        <w:numPr>
          <w:ilvl w:val="1"/>
          <w:numId w:val="1"/>
        </w:numPr>
        <w:rPr/>
      </w:pPr>
      <w:r>
        <w:rPr/>
        <w:t>Added ‘Organisational’ as product</w:t>
      </w:r>
    </w:p>
    <w:p>
      <w:pPr>
        <w:pStyle w:val="ListParagraph"/>
        <w:numPr>
          <w:ilvl w:val="1"/>
          <w:numId w:val="1"/>
        </w:numPr>
        <w:rPr/>
      </w:pPr>
      <w:r>
        <w:rPr/>
        <w:t>Discussed product components and their association</w:t>
      </w:r>
    </w:p>
    <w:p>
      <w:pPr>
        <w:pStyle w:val="ListParagraph"/>
        <w:numPr>
          <w:ilvl w:val="1"/>
          <w:numId w:val="1"/>
        </w:numPr>
        <w:rPr/>
      </w:pPr>
      <w:r>
        <w:rPr/>
        <w:t>Discussed best structure on GitLab to handle connected components – especially metadata model</w:t>
      </w:r>
    </w:p>
    <w:p>
      <w:pPr>
        <w:pStyle w:val="ListParagraph"/>
        <w:numPr>
          <w:ilvl w:val="2"/>
          <w:numId w:val="1"/>
        </w:numPr>
        <w:rPr/>
      </w:pPr>
      <w:r>
        <w:rPr/>
        <w:t>Mariama will research consequences in different structures</w:t>
      </w:r>
    </w:p>
    <w:p>
      <w:pPr>
        <w:pStyle w:val="Heading1"/>
        <w:rPr/>
      </w:pPr>
      <w:r>
        <w:rPr/>
        <w:t>Agenda</w:t>
      </w:r>
    </w:p>
    <w:p>
      <w:pPr>
        <w:pStyle w:val="ListParagraph"/>
        <w:numPr>
          <w:ilvl w:val="0"/>
          <w:numId w:val="1"/>
        </w:numPr>
        <w:rPr/>
      </w:pPr>
      <w:r>
        <w:rPr/>
        <w:t>Welcome (5 minutes)</w:t>
      </w:r>
    </w:p>
    <w:p>
      <w:pPr>
        <w:pStyle w:val="ListParagraph"/>
        <w:numPr>
          <w:ilvl w:val="0"/>
          <w:numId w:val="1"/>
        </w:numPr>
        <w:rPr/>
      </w:pPr>
      <w:r>
        <w:rPr/>
        <w:t>Update search functionality (Ulrik)</w:t>
      </w:r>
    </w:p>
    <w:p>
      <w:pPr>
        <w:pStyle w:val="ListParagraph"/>
        <w:numPr>
          <w:ilvl w:val="0"/>
          <w:numId w:val="1"/>
        </w:numPr>
        <w:rPr/>
      </w:pPr>
      <w:r>
        <w:rPr/>
        <w:t>Open loops for SP25 deadline July 12? (Ulrik)</w:t>
      </w:r>
    </w:p>
    <w:p>
      <w:pPr>
        <w:pStyle w:val="ListParagraph"/>
        <w:numPr>
          <w:ilvl w:val="1"/>
          <w:numId w:val="1"/>
        </w:numPr>
        <w:rPr/>
      </w:pPr>
      <w:r>
        <w:rPr/>
        <w:t>Each group reports</w:t>
      </w:r>
    </w:p>
    <w:p>
      <w:pPr>
        <w:pStyle w:val="ListParagraph"/>
        <w:numPr>
          <w:ilvl w:val="0"/>
          <w:numId w:val="1"/>
        </w:numPr>
        <w:rPr/>
      </w:pPr>
      <w:r>
        <w:rPr/>
        <w:t>Is there a need to improve intra-group communication (Ulrik)</w:t>
      </w:r>
    </w:p>
    <w:p>
      <w:pPr>
        <w:pStyle w:val="ListParagraph"/>
        <w:numPr>
          <w:ilvl w:val="0"/>
          <w:numId w:val="1"/>
        </w:numPr>
        <w:rPr/>
      </w:pPr>
      <w:r>
        <w:rPr/>
        <w:t>Closing (5 minutes)</w:t>
      </w:r>
    </w:p>
    <w:p>
      <w:pPr>
        <w:pStyle w:val="ListParagraph"/>
        <w:numPr>
          <w:ilvl w:val="0"/>
          <w:numId w:val="1"/>
        </w:numPr>
        <w:rPr/>
      </w:pPr>
      <w:r>
        <w:rPr>
          <w:lang w:val="en-US"/>
        </w:rPr>
        <w:t>Buffer (5 minutes)</w:t>
      </w:r>
    </w:p>
    <w:p>
      <w:pPr>
        <w:pStyle w:val="Heading1"/>
        <w:rPr/>
      </w:pPr>
      <w:r>
        <w:rPr/>
        <w:t>Action items</w:t>
      </w:r>
    </w:p>
    <w:tbl>
      <w:tblPr>
        <w:tblStyle w:val="EinfacheTabell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766"/>
        <w:gridCol w:w="725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" w:cs=""/>
                <w:b/>
                <w:bCs/>
                <w:kern w:val="0"/>
                <w:sz w:val="21"/>
                <w:szCs w:val="21"/>
                <w:lang w:val="en-GB" w:eastAsia="ja-JP" w:bidi="ar-SA"/>
              </w:rPr>
            </w:pPr>
            <w:r>
              <w:rPr>
                <w:rFonts w:eastAsia="" w:cs=""/>
                <w:b/>
                <w:bCs/>
                <w:kern w:val="0"/>
                <w:sz w:val="21"/>
                <w:szCs w:val="21"/>
                <w:lang w:val="en-GB" w:eastAsia="ja-JP" w:bidi="ar-SA"/>
              </w:rPr>
              <w:t>Who</w:t>
            </w:r>
          </w:p>
        </w:tc>
        <w:tc>
          <w:tcPr>
            <w:tcW w:w="7259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" w:cs=""/>
                <w:b/>
                <w:bCs/>
                <w:kern w:val="0"/>
                <w:sz w:val="21"/>
                <w:szCs w:val="21"/>
                <w:lang w:val="en-GB" w:eastAsia="ja-JP" w:bidi="ar-SA"/>
              </w:rPr>
            </w:pPr>
            <w:r>
              <w:rPr>
                <w:rFonts w:eastAsia="" w:cs=""/>
                <w:b/>
                <w:bCs/>
                <w:kern w:val="0"/>
                <w:sz w:val="21"/>
                <w:szCs w:val="21"/>
                <w:lang w:val="en-GB" w:eastAsia="ja-JP" w:bidi="ar-SA"/>
              </w:rPr>
              <w:t>What</w:t>
            </w:r>
          </w:p>
        </w:tc>
      </w:tr>
      <w:tr>
        <w:trPr/>
        <w:tc>
          <w:tcPr>
            <w:tcW w:w="176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Calibri" w:hAnsi="Calibri" w:eastAsia="" w:cs=""/>
                <w:b/>
                <w:bCs/>
                <w:kern w:val="0"/>
                <w:sz w:val="21"/>
                <w:szCs w:val="21"/>
                <w:lang w:val="en-GB" w:eastAsia="ja-JP" w:bidi="ar-SA"/>
              </w:rPr>
            </w:pPr>
            <w:r>
              <w:rPr>
                <w:rFonts w:eastAsia="" w:cs=""/>
                <w:b/>
                <w:bCs/>
                <w:kern w:val="0"/>
                <w:sz w:val="21"/>
                <w:szCs w:val="21"/>
                <w:lang w:val="en-GB" w:eastAsia="ja-JP" w:bidi="ar-SA"/>
              </w:rPr>
            </w:r>
          </w:p>
        </w:tc>
        <w:tc>
          <w:tcPr>
            <w:tcW w:w="7259" w:type="dxa"/>
            <w:tcBorders>
              <w:top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" w:cs=""/>
                <w:kern w:val="0"/>
                <w:sz w:val="21"/>
                <w:szCs w:val="21"/>
                <w:lang w:val="en-GB" w:eastAsia="ja-JP" w:bidi="ar-SA"/>
              </w:rPr>
            </w:pPr>
            <w:r>
              <w:rPr>
                <w:rFonts w:eastAsia="" w:cs=""/>
                <w:kern w:val="0"/>
                <w:sz w:val="21"/>
                <w:szCs w:val="21"/>
                <w:lang w:val="en-GB" w:eastAsia="ja-JP" w:bidi="ar-SA"/>
              </w:rPr>
            </w:r>
          </w:p>
        </w:tc>
      </w:tr>
    </w:tbl>
    <w:p>
      <w:pPr>
        <w:pStyle w:val="BodyText"/>
        <w:spacing w:before="0" w:after="14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Consola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en-GB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77a0"/>
    <w:pPr>
      <w:widowControl/>
      <w:suppressAutoHyphens w:val="fals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en-GB" w:eastAsia="ja-JP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4077a0"/>
    <w:pPr>
      <w:keepNext w:val="true"/>
      <w:keepLines/>
      <w:pBdr>
        <w:bottom w:val="single" w:sz="4" w:space="1" w:color="156082" w:themeColor="accent1"/>
      </w:pBdr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0F4761"/>
      <w:sz w:val="36"/>
      <w:szCs w:val="36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4077a0"/>
    <w:pPr>
      <w:keepNext w:val="true"/>
      <w:keepLines/>
      <w:spacing w:lineRule="auto" w:line="240" w:before="16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0F4761"/>
      <w:sz w:val="28"/>
      <w:szCs w:val="28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4077a0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4077a0"/>
    <w:pPr>
      <w:keepNext w:val="true"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4077a0"/>
    <w:pPr>
      <w:keepNext w:val="true"/>
      <w:keepLines/>
      <w:spacing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4077a0"/>
    <w:pPr>
      <w:keepNext w:val="true"/>
      <w:keepLines/>
      <w:spacing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4077a0"/>
    <w:pPr>
      <w:keepNext w:val="true"/>
      <w:keepLines/>
      <w:spacing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4077a0"/>
    <w:pPr>
      <w:keepNext w:val="true"/>
      <w:keepLines/>
      <w:spacing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smallCaps/>
      <w:color w:themeColor="text1" w:themeTint="a6" w:val="595959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4077a0"/>
    <w:pPr>
      <w:keepNext w:val="true"/>
      <w:keepLines/>
      <w:spacing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accent1" w:themeShade="bf" w:val="0F4761"/>
      <w:sz w:val="36"/>
      <w:szCs w:val="36"/>
    </w:rPr>
  </w:style>
  <w:style w:type="character" w:styleId="berschrift2Zchn" w:customStyle="1">
    <w:name w:val="Überschrift 2 Zchn"/>
    <w:basedOn w:val="DefaultParagraphFont"/>
    <w:uiPriority w:val="9"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accent1" w:themeShade="bf" w:val="0F4761"/>
      <w:sz w:val="28"/>
      <w:szCs w:val="28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text1" w:themeTint="a6" w:val="595959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a6" w:val="595959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smallCaps/>
      <w:color w:themeColor="text1" w:themeTint="a6" w:val="595959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4077a0"/>
    <w:rPr>
      <w:rFonts w:ascii="Calibri Light" w:hAnsi="Calibri Light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TitelZchn" w:customStyle="1">
    <w:name w:val="Titel Zchn"/>
    <w:basedOn w:val="DefaultParagraphFont"/>
    <w:uiPriority w:val="10"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accent1" w:themeShade="bf" w:val="0F4761"/>
      <w:spacing w:val="-7"/>
      <w:sz w:val="80"/>
      <w:szCs w:val="80"/>
    </w:rPr>
  </w:style>
  <w:style w:type="character" w:styleId="UntertitelZchn" w:customStyle="1">
    <w:name w:val="Untertitel Zchn"/>
    <w:basedOn w:val="DefaultParagraphFont"/>
    <w:uiPriority w:val="11"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character" w:styleId="IntenseEmphasis">
    <w:name w:val="Intense Emphasis"/>
    <w:basedOn w:val="DefaultParagraphFont"/>
    <w:uiPriority w:val="21"/>
    <w:qFormat/>
    <w:rsid w:val="004077a0"/>
    <w:rPr>
      <w:b/>
      <w:bCs/>
      <w:i/>
      <w:iCs/>
    </w:rPr>
  </w:style>
  <w:style w:type="character" w:styleId="ZitatZchn" w:customStyle="1">
    <w:name w:val="Zitat Zchn"/>
    <w:basedOn w:val="DefaultParagraphFont"/>
    <w:link w:val="Quote"/>
    <w:uiPriority w:val="29"/>
    <w:qFormat/>
    <w:rsid w:val="004077a0"/>
    <w:rPr>
      <w:i/>
      <w:iCs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4077a0"/>
    <w:rPr>
      <w:rFonts w:ascii="Calibri Light" w:hAnsi="Calibri Light" w:eastAsia="" w:cs="" w:asciiTheme="majorHAnsi" w:cstheme="majorBidi" w:eastAsiaTheme="majorEastAsia" w:hAnsiTheme="majorHAnsi"/>
      <w:color w:themeColor="accent1" w:val="156082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077a0"/>
    <w:rPr>
      <w:b/>
      <w:bCs/>
      <w:smallCaps/>
      <w:u w:val="single"/>
    </w:rPr>
  </w:style>
  <w:style w:type="character" w:styleId="MakrotextZchn" w:customStyle="1">
    <w:name w:val="Makrotext Zchn"/>
    <w:basedOn w:val="DefaultParagraphFont"/>
    <w:link w:val="macro"/>
    <w:uiPriority w:val="99"/>
    <w:qFormat/>
    <w:rsid w:val="00217c2a"/>
    <w:rPr>
      <w:rFonts w:ascii="Consolas" w:hAnsi="Consolas" w:eastAsia="" w:cs="Consolas" w:eastAsiaTheme="minorEastAsia"/>
      <w:sz w:val="20"/>
      <w:szCs w:val="20"/>
      <w:shd w:fill="F2F2F2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odetext" w:customStyle="1">
    <w:name w:val="node_text"/>
    <w:basedOn w:val="DefaultParagraphFont"/>
    <w:qFormat/>
    <w:rsid w:val="00b97e45"/>
    <w:rPr/>
  </w:style>
  <w:style w:type="character" w:styleId="Strong">
    <w:name w:val="Strong"/>
    <w:basedOn w:val="DefaultParagraphFont"/>
    <w:uiPriority w:val="22"/>
    <w:qFormat/>
    <w:rsid w:val="004077a0"/>
    <w:rPr>
      <w:b/>
      <w:bCs/>
    </w:rPr>
  </w:style>
  <w:style w:type="character" w:styleId="Emphasis">
    <w:name w:val="Emphasis"/>
    <w:basedOn w:val="DefaultParagraphFont"/>
    <w:uiPriority w:val="20"/>
    <w:qFormat/>
    <w:rsid w:val="004077a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077a0"/>
    <w:rPr>
      <w:i/>
      <w:iCs/>
      <w:color w:themeColor="text1" w:themeTint="a6" w:val="595959"/>
    </w:rPr>
  </w:style>
  <w:style w:type="character" w:styleId="SubtleReference">
    <w:name w:val="Subtle Reference"/>
    <w:basedOn w:val="DefaultParagraphFont"/>
    <w:uiPriority w:val="31"/>
    <w:qFormat/>
    <w:rsid w:val="004077a0"/>
    <w:rPr>
      <w:smallCaps/>
      <w:color w:themeColor="text1" w:themeTint="bf" w:val="404040"/>
    </w:rPr>
  </w:style>
  <w:style w:type="character" w:styleId="BookTitle">
    <w:name w:val="Book Title"/>
    <w:basedOn w:val="DefaultParagraphFont"/>
    <w:uiPriority w:val="33"/>
    <w:qFormat/>
    <w:rsid w:val="004077a0"/>
    <w:rPr>
      <w:b/>
      <w:bCs/>
      <w:smallCap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61d5"/>
    <w:rPr>
      <w:color w:val="605E5C"/>
      <w:shd w:fill="E1DFDD" w:val="clear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Endnotenzeichen">
    <w:name w:val="Endnotenzeichen"/>
    <w:qFormat/>
    <w:rPr/>
  </w:style>
  <w:style w:type="character" w:styleId="Funotenzeichen">
    <w:name w:val="Fußnotenzeichen"/>
    <w:qFormat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Noto Sans Devanagari"/>
    </w:rPr>
  </w:style>
  <w:style w:type="paragraph" w:styleId="Caption">
    <w:name w:val="Caption"/>
    <w:basedOn w:val="Normal"/>
    <w:next w:val="Normal"/>
    <w:uiPriority w:val="35"/>
    <w:unhideWhenUsed/>
    <w:qFormat/>
    <w:rsid w:val="004077a0"/>
    <w:pPr>
      <w:spacing w:lineRule="auto" w:line="240"/>
    </w:pPr>
    <w:rPr>
      <w:b/>
      <w:bCs/>
      <w:color w:themeColor="text1" w:themeTint="bf" w:val="404040"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libri" w:hAnsi="Calibri" w:eastAsia="Noto Sans" w:cs="Noto Sans Devanagari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ascii="Calibri" w:hAnsi="Calibri" w:cs="Noto Sans Devanagari"/>
    </w:rPr>
  </w:style>
  <w:style w:type="paragraph" w:styleId="caption1" w:customStyle="1">
    <w:name w:val="caption1"/>
    <w:basedOn w:val="Normal"/>
    <w:uiPriority w:val="35"/>
    <w:semiHidden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Title">
    <w:name w:val="Title"/>
    <w:basedOn w:val="Normal"/>
    <w:next w:val="Normal"/>
    <w:link w:val="TitelZchn"/>
    <w:uiPriority w:val="10"/>
    <w:qFormat/>
    <w:rsid w:val="004077a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0F4761"/>
      <w:spacing w:val="-7"/>
      <w:sz w:val="80"/>
      <w:szCs w:val="80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4077a0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paragraph" w:styleId="Quote">
    <w:name w:val="Quote"/>
    <w:basedOn w:val="Normal"/>
    <w:next w:val="Normal"/>
    <w:link w:val="ZitatZchn"/>
    <w:uiPriority w:val="29"/>
    <w:qFormat/>
    <w:rsid w:val="004077a0"/>
    <w:pPr>
      <w:spacing w:lineRule="auto" w:line="252" w:before="240" w:after="240"/>
      <w:ind w:left="864" w:right="864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4077a0"/>
    <w:pPr>
      <w:spacing w:beforeAutospacing="1" w:after="240"/>
      <w:ind w:left="864" w:right="864"/>
      <w:jc w:val="center"/>
    </w:pPr>
    <w:rPr>
      <w:rFonts w:ascii="Calibri Light" w:hAnsi="Calibri Light" w:eastAsia="" w:cs="" w:asciiTheme="majorHAnsi" w:cstheme="majorBidi" w:eastAsiaTheme="majorEastAsia" w:hAnsiTheme="majorHAnsi"/>
      <w:color w:themeColor="accent1" w:val="156082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120"/>
      <w:ind w:left="720"/>
      <w:contextualSpacing/>
    </w:pPr>
    <w:rPr/>
  </w:style>
  <w:style w:type="paragraph" w:styleId="macro">
    <w:name w:val="macro"/>
    <w:link w:val="MakrotextZchn"/>
    <w:uiPriority w:val="99"/>
    <w:unhideWhenUsed/>
    <w:qFormat/>
    <w:rsid w:val="00217c2a"/>
    <w:pPr>
      <w:widowControl/>
      <w:shd w:val="clear" w:color="auto" w:fill="F2F2F2" w:themeFill="background1" w:themeFillShade="f2"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lineRule="auto" w:line="276" w:before="0" w:after="120"/>
      <w:jc w:val="left"/>
    </w:pPr>
    <w:rPr>
      <w:rFonts w:ascii="Consolas" w:hAnsi="Consolas" w:eastAsia="" w:cs="Consolas" w:eastAsiaTheme="minorEastAsia"/>
      <w:color w:val="auto"/>
      <w:kern w:val="0"/>
      <w:sz w:val="20"/>
      <w:szCs w:val="20"/>
      <w:lang w:val="en-GB" w:eastAsia="ja-JP" w:bidi="ar-SA"/>
    </w:rPr>
  </w:style>
  <w:style w:type="paragraph" w:styleId="NoSpacing">
    <w:name w:val="No Spacing"/>
    <w:uiPriority w:val="1"/>
    <w:qFormat/>
    <w:rsid w:val="004077a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en-GB" w:eastAsia="ja-JP" w:bidi="ar-SA"/>
    </w:rPr>
  </w:style>
  <w:style w:type="paragraph" w:styleId="IndexHeading">
    <w:name w:val="Index Heading"/>
    <w:basedOn w:val="berschrift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7a0"/>
    <w:pPr>
      <w:outlineLvl w:val="9"/>
    </w:pPr>
    <w:rPr/>
  </w:style>
  <w:style w:type="paragraph" w:styleId="Listeninhalt">
    <w:name w:val="Listeninhalt"/>
    <w:basedOn w:val="Normal"/>
    <w:qFormat/>
    <w:pPr>
      <w:ind w:left="567"/>
    </w:pPr>
    <w:rPr/>
  </w:style>
  <w:style w:type="numbering" w:styleId="KeineListe">
    <w:name w:val="Keine Liste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bf6b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infacheTabelle3">
    <w:name w:val="Plain Table 3"/>
    <w:basedOn w:val="NormaleTabelle"/>
    <w:uiPriority w:val="43"/>
    <w:rsid w:val="00f86f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000000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c1197f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077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077a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drive/folders/1BN0XFlBmmLfuQX2CDGKhz5XsKK7YnSbS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miro.com/app/board/uXjVK29Q7KU=/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miro.com/app/board/uXjVKpH0ZYs=/" TargetMode="External"/><Relationship Id="rId8" Type="http://schemas.openxmlformats.org/officeDocument/2006/relationships/image" Target="media/image4.jpeg"/><Relationship Id="rId9" Type="http://schemas.openxmlformats.org/officeDocument/2006/relationships/hyperlink" Target="https://miro.com/app/board/uXjVL9qfIn8=/?share_link_id=71274260533" TargetMode="External"/><Relationship Id="rId10" Type="http://schemas.openxmlformats.org/officeDocument/2006/relationships/image" Target="media/image5.png"/><Relationship Id="rId11" Type="http://schemas.openxmlformats.org/officeDocument/2006/relationships/hyperlink" Target="https://github.com/NFDI4Immuno/TA1-Interoperability" TargetMode="External"/><Relationship Id="rId12" Type="http://schemas.openxmlformats.org/officeDocument/2006/relationships/image" Target="media/image6.png"/><Relationship Id="rId13" Type="http://schemas.openxmlformats.org/officeDocument/2006/relationships/hyperlink" Target="https://nextcloud.nfdi4immuno.de/f/16101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LibreOffice/24.2.7.2$Linux_X86_64 LibreOffice_project/420$Build-2</Application>
  <AppVersion>15.0000</AppVersion>
  <Pages>2</Pages>
  <Words>147</Words>
  <Characters>964</Characters>
  <CharactersWithSpaces>1083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2024-06-12T12:07:00Z</dcterms:created>
  <dc:creator>Ulrik Stervbo</dc:creator>
  <dc:description/>
  <dc:language>de-DE</dc:language>
  <cp:lastModifiedBy>Ulrik Stervbo</cp:lastModifiedBy>
  <dcterms:modified xsi:type="dcterms:W3CDTF">2025-06-04T13:57:58Z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